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7" w:rsidRPr="00312AAD" w:rsidRDefault="00733A87" w:rsidP="00733A87">
      <w:pPr>
        <w:pStyle w:val="Paragraphedeliste"/>
        <w:pBdr>
          <w:bottom w:val="single" w:sz="4" w:space="1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 w:rsidRPr="00312AAD">
        <w:rPr>
          <w:rFonts w:ascii="Arial Narrow" w:hAnsi="Arial Narrow" w:cs="Arial"/>
          <w:b/>
          <w:sz w:val="28"/>
          <w:szCs w:val="28"/>
        </w:rPr>
        <w:t xml:space="preserve">CHAPITRE 2 : LE PROCESSUS STRATEGIQUE </w:t>
      </w:r>
    </w:p>
    <w:p w:rsidR="00733A87" w:rsidRPr="009E6EEC" w:rsidRDefault="00733A87" w:rsidP="009E6EEC">
      <w:pPr>
        <w:rPr>
          <w:rFonts w:ascii="Arial Narrow" w:hAnsi="Arial Narrow" w:cs="Arial"/>
          <w:b/>
          <w:sz w:val="28"/>
          <w:szCs w:val="28"/>
        </w:rPr>
      </w:pP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b/>
          <w:sz w:val="28"/>
          <w:szCs w:val="28"/>
          <w:u w:val="single"/>
        </w:rPr>
        <w:t>Introduction</w:t>
      </w:r>
      <w:r w:rsidRPr="00312AAD">
        <w:rPr>
          <w:rFonts w:ascii="Arial Narrow" w:hAnsi="Arial Narrow" w:cs="Arial"/>
          <w:sz w:val="28"/>
          <w:szCs w:val="28"/>
        </w:rPr>
        <w:t> :</w:t>
      </w:r>
    </w:p>
    <w:p w:rsidR="00733A87" w:rsidRPr="00312AAD" w:rsidRDefault="00E25C94" w:rsidP="00733A8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« Q</w:t>
      </w:r>
      <w:r w:rsidR="00733A87" w:rsidRPr="00312AAD">
        <w:rPr>
          <w:rFonts w:ascii="Arial Narrow" w:hAnsi="Arial Narrow" w:cs="Arial"/>
          <w:sz w:val="28"/>
          <w:szCs w:val="28"/>
        </w:rPr>
        <w:t xml:space="preserve">ui veut aller loin doit ménager sa monture ». Cette boutade trouve tout son sens dans le cadre organisationnel. </w:t>
      </w:r>
      <w:r>
        <w:rPr>
          <w:rFonts w:ascii="Arial Narrow" w:hAnsi="Arial Narrow" w:cs="Arial"/>
          <w:sz w:val="28"/>
          <w:szCs w:val="28"/>
        </w:rPr>
        <w:t>P</w:t>
      </w:r>
      <w:r w:rsidR="00733A87" w:rsidRPr="00312AAD">
        <w:rPr>
          <w:rFonts w:ascii="Arial Narrow" w:hAnsi="Arial Narrow" w:cs="Arial"/>
          <w:sz w:val="28"/>
          <w:szCs w:val="28"/>
        </w:rPr>
        <w:t>our se dével</w:t>
      </w:r>
      <w:r>
        <w:rPr>
          <w:rFonts w:ascii="Arial Narrow" w:hAnsi="Arial Narrow" w:cs="Arial"/>
          <w:sz w:val="28"/>
          <w:szCs w:val="28"/>
        </w:rPr>
        <w:t>opper, l’organisation doit prendre en compte         l’</w:t>
      </w:r>
      <w:r w:rsidR="00733A87" w:rsidRPr="00312AAD">
        <w:rPr>
          <w:rFonts w:ascii="Arial Narrow" w:hAnsi="Arial Narrow" w:cs="Arial"/>
          <w:sz w:val="28"/>
          <w:szCs w:val="28"/>
        </w:rPr>
        <w:t>environnement dans lequel elle évolue</w:t>
      </w:r>
      <w:r w:rsidR="00F14B57" w:rsidRPr="00312AAD">
        <w:rPr>
          <w:rFonts w:ascii="Arial Narrow" w:hAnsi="Arial Narrow" w:cs="Arial"/>
          <w:sz w:val="28"/>
          <w:szCs w:val="28"/>
        </w:rPr>
        <w:t>,</w:t>
      </w:r>
      <w:r w:rsidR="00733A87" w:rsidRPr="00312AAD">
        <w:rPr>
          <w:rFonts w:ascii="Arial Narrow" w:hAnsi="Arial Narrow" w:cs="Arial"/>
          <w:sz w:val="28"/>
          <w:szCs w:val="28"/>
        </w:rPr>
        <w:t xml:space="preserve"> ses ressources et ses compétences pour bâtir une stratégie</w:t>
      </w:r>
      <w:r w:rsidR="00D67C3A">
        <w:rPr>
          <w:rFonts w:ascii="Arial Narrow" w:hAnsi="Arial Narrow" w:cs="Arial"/>
          <w:sz w:val="28"/>
          <w:szCs w:val="28"/>
        </w:rPr>
        <w:t xml:space="preserve"> et disposer d’un avantage concurrentiel</w:t>
      </w:r>
      <w:r w:rsidR="00733A87" w:rsidRPr="00312AAD">
        <w:rPr>
          <w:rFonts w:ascii="Arial Narrow" w:hAnsi="Arial Narrow" w:cs="Arial"/>
          <w:sz w:val="28"/>
          <w:szCs w:val="28"/>
        </w:rPr>
        <w:t>. Afin de mieux asseoir les contours du sujet, notre réflexion portera sur les axes suivants :</w:t>
      </w:r>
      <w:r w:rsidR="006341DB" w:rsidRPr="00312AAD">
        <w:rPr>
          <w:rFonts w:ascii="Arial Narrow" w:hAnsi="Arial Narrow" w:cs="Arial"/>
          <w:sz w:val="28"/>
          <w:szCs w:val="28"/>
        </w:rPr>
        <w:t xml:space="preserve"> </w:t>
      </w:r>
      <w:r w:rsidR="00733A87" w:rsidRPr="00312AAD">
        <w:rPr>
          <w:rFonts w:ascii="Arial Narrow" w:hAnsi="Arial Narrow" w:cs="Arial"/>
          <w:sz w:val="28"/>
          <w:szCs w:val="28"/>
        </w:rPr>
        <w:t>Qu’est-ce que la stratégie ? Quelles sont les conditions de réussite de la stratégie ? Quelle est la démarche stratégique ?</w:t>
      </w:r>
    </w:p>
    <w:p w:rsidR="00733A87" w:rsidRPr="00312AAD" w:rsidRDefault="00733A87" w:rsidP="00733A87">
      <w:pPr>
        <w:pStyle w:val="Paragraphedeliste"/>
        <w:jc w:val="both"/>
        <w:rPr>
          <w:rFonts w:ascii="Arial Narrow" w:hAnsi="Arial Narrow" w:cs="Arial"/>
          <w:sz w:val="28"/>
          <w:szCs w:val="28"/>
        </w:rPr>
      </w:pPr>
    </w:p>
    <w:p w:rsidR="00733A87" w:rsidRPr="00312AAD" w:rsidRDefault="00733A87" w:rsidP="00733A87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312AAD">
        <w:rPr>
          <w:rFonts w:ascii="Arial Narrow" w:hAnsi="Arial Narrow" w:cs="Arial"/>
          <w:b/>
          <w:iCs/>
          <w:sz w:val="28"/>
          <w:szCs w:val="28"/>
          <w:u w:val="single"/>
        </w:rPr>
        <w:t>La notion de stratégie</w:t>
      </w:r>
    </w:p>
    <w:p w:rsidR="00733A87" w:rsidRPr="00312AAD" w:rsidRDefault="00733A87" w:rsidP="00733A87">
      <w:pPr>
        <w:pStyle w:val="Paragraphedeliste"/>
        <w:ind w:left="1440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:rsidR="00733A87" w:rsidRPr="00312AAD" w:rsidRDefault="00733A87" w:rsidP="00733A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iCs/>
          <w:sz w:val="28"/>
          <w:szCs w:val="28"/>
          <w:u w:val="single"/>
        </w:rPr>
        <w:t>Les origines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La stratégie est un mot d’origine grec qui signifie « </w:t>
      </w:r>
      <w:proofErr w:type="spellStart"/>
      <w:r w:rsidRPr="00312AAD">
        <w:rPr>
          <w:rFonts w:ascii="Arial Narrow" w:hAnsi="Arial Narrow" w:cs="Arial"/>
          <w:sz w:val="28"/>
          <w:szCs w:val="28"/>
        </w:rPr>
        <w:t>stratègos</w:t>
      </w:r>
      <w:proofErr w:type="spellEnd"/>
      <w:r w:rsidRPr="00312AAD">
        <w:rPr>
          <w:rFonts w:ascii="Arial Narrow" w:hAnsi="Arial Narrow" w:cs="Arial"/>
          <w:sz w:val="28"/>
          <w:szCs w:val="28"/>
        </w:rPr>
        <w:t> » c’est-à-dire la manière dont on doit conduire une armée vers la victoire. Longtemps utilisée par les militaires,</w:t>
      </w:r>
      <w:r w:rsidR="00873F75" w:rsidRPr="00312AAD">
        <w:rPr>
          <w:rFonts w:ascii="Arial Narrow" w:hAnsi="Arial Narrow" w:cs="Arial"/>
          <w:sz w:val="28"/>
          <w:szCs w:val="28"/>
        </w:rPr>
        <w:t xml:space="preserve"> c’est vers les années 60 que le concept fut introduite</w:t>
      </w:r>
      <w:r w:rsidRPr="00312AAD">
        <w:rPr>
          <w:rFonts w:ascii="Arial Narrow" w:hAnsi="Arial Narrow" w:cs="Arial"/>
          <w:sz w:val="28"/>
          <w:szCs w:val="28"/>
        </w:rPr>
        <w:t xml:space="preserve"> dans l‘entreprise par le russo-américain Igor Ansoff, spécialiste en Management des entreprises.</w:t>
      </w:r>
    </w:p>
    <w:p w:rsidR="00733A87" w:rsidRPr="00312AAD" w:rsidRDefault="00733A87" w:rsidP="00733A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iCs/>
          <w:sz w:val="28"/>
          <w:szCs w:val="28"/>
          <w:u w:val="single"/>
        </w:rPr>
      </w:pPr>
      <w:r w:rsidRPr="00312AAD">
        <w:rPr>
          <w:rFonts w:ascii="Arial Narrow" w:hAnsi="Arial Narrow" w:cs="Arial"/>
          <w:iCs/>
          <w:sz w:val="28"/>
          <w:szCs w:val="28"/>
          <w:u w:val="single"/>
        </w:rPr>
        <w:t>Définition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La stratégie peut être définie « comme l’ensemble des décisions permettant de déterminer les objectifs à long terme puis de choisir les modes d’action et d’allocations de ressources qui permettent de réaliser les objectifs fixées ».</w:t>
      </w:r>
    </w:p>
    <w:p w:rsidR="00733A87" w:rsidRPr="00312AAD" w:rsidRDefault="00733A87" w:rsidP="00733A87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iCs/>
          <w:sz w:val="28"/>
          <w:szCs w:val="28"/>
          <w:u w:val="single"/>
        </w:rPr>
      </w:pPr>
      <w:r w:rsidRPr="00312AAD">
        <w:rPr>
          <w:rFonts w:ascii="Arial Narrow" w:hAnsi="Arial Narrow" w:cs="Arial"/>
          <w:iCs/>
          <w:sz w:val="28"/>
          <w:szCs w:val="28"/>
          <w:u w:val="single"/>
        </w:rPr>
        <w:t>Les caractéristiques de la stratégie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La stratégie se caractérise par les éléments suivants</w:t>
      </w:r>
    </w:p>
    <w:p w:rsidR="00733A87" w:rsidRPr="00312AAD" w:rsidRDefault="00733A87" w:rsidP="00733A87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Un objectif</w:t>
      </w:r>
      <w:r w:rsidR="004F5448">
        <w:rPr>
          <w:rFonts w:ascii="Arial Narrow" w:hAnsi="Arial Narrow" w:cs="Arial"/>
          <w:sz w:val="28"/>
          <w:szCs w:val="28"/>
        </w:rPr>
        <w:t> : (C</w:t>
      </w:r>
      <w:r w:rsidRPr="00312AAD">
        <w:rPr>
          <w:rFonts w:ascii="Arial Narrow" w:hAnsi="Arial Narrow" w:cs="Arial"/>
          <w:sz w:val="28"/>
          <w:szCs w:val="28"/>
        </w:rPr>
        <w:t>lairement défini</w:t>
      </w:r>
      <w:r w:rsidR="004F5448">
        <w:rPr>
          <w:rFonts w:ascii="Arial Narrow" w:hAnsi="Arial Narrow" w:cs="Arial"/>
          <w:sz w:val="28"/>
          <w:szCs w:val="28"/>
        </w:rPr>
        <w:t>)</w:t>
      </w:r>
    </w:p>
    <w:p w:rsidR="00733A87" w:rsidRPr="00312AAD" w:rsidRDefault="00AA5B3E" w:rsidP="00733A87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Des ressources : </w:t>
      </w:r>
      <w:r w:rsidR="004F5448">
        <w:rPr>
          <w:rFonts w:ascii="Arial Narrow" w:hAnsi="Arial Narrow" w:cs="Arial"/>
          <w:sz w:val="28"/>
          <w:szCs w:val="28"/>
        </w:rPr>
        <w:t>(</w:t>
      </w:r>
      <w:r w:rsidRPr="00312AAD">
        <w:rPr>
          <w:rFonts w:ascii="Arial Narrow" w:hAnsi="Arial Narrow" w:cs="Arial"/>
          <w:sz w:val="28"/>
          <w:szCs w:val="28"/>
        </w:rPr>
        <w:t xml:space="preserve">Elles </w:t>
      </w:r>
      <w:r w:rsidR="00733A87" w:rsidRPr="00312AAD">
        <w:rPr>
          <w:rFonts w:ascii="Arial Narrow" w:hAnsi="Arial Narrow" w:cs="Arial"/>
          <w:sz w:val="28"/>
          <w:szCs w:val="28"/>
        </w:rPr>
        <w:t>perme</w:t>
      </w:r>
      <w:r w:rsidR="004F5448">
        <w:rPr>
          <w:rFonts w:ascii="Arial Narrow" w:hAnsi="Arial Narrow" w:cs="Arial"/>
          <w:sz w:val="28"/>
          <w:szCs w:val="28"/>
        </w:rPr>
        <w:t>ttent de réaliser les objectifs)</w:t>
      </w:r>
    </w:p>
    <w:p w:rsidR="00733A87" w:rsidRPr="00312AAD" w:rsidRDefault="00733A87" w:rsidP="00733A87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Les plans d’actions</w:t>
      </w:r>
      <w:r w:rsidR="004F5448">
        <w:rPr>
          <w:rFonts w:ascii="Arial Narrow" w:hAnsi="Arial Narrow" w:cs="Arial"/>
          <w:sz w:val="28"/>
          <w:szCs w:val="28"/>
        </w:rPr>
        <w:t> : (Ensembles de mesures, de tâches ou d’activités)</w:t>
      </w:r>
    </w:p>
    <w:p w:rsidR="00733A87" w:rsidRPr="00030677" w:rsidRDefault="00AA5B3E" w:rsidP="00030677">
      <w:pPr>
        <w:pStyle w:val="Paragraphedeliste"/>
        <w:numPr>
          <w:ilvl w:val="0"/>
          <w:numId w:val="6"/>
        </w:num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Le long terme : </w:t>
      </w:r>
      <w:r w:rsidR="004F5448">
        <w:rPr>
          <w:rFonts w:ascii="Arial Narrow" w:hAnsi="Arial Narrow" w:cs="Arial"/>
          <w:sz w:val="28"/>
          <w:szCs w:val="28"/>
        </w:rPr>
        <w:t>(</w:t>
      </w:r>
      <w:r w:rsidRPr="00312AAD">
        <w:rPr>
          <w:rFonts w:ascii="Arial Narrow" w:hAnsi="Arial Narrow" w:cs="Arial"/>
          <w:sz w:val="28"/>
          <w:szCs w:val="28"/>
        </w:rPr>
        <w:t>L</w:t>
      </w:r>
      <w:r w:rsidR="00733A87" w:rsidRPr="00312AAD">
        <w:rPr>
          <w:rFonts w:ascii="Arial Narrow" w:hAnsi="Arial Narrow" w:cs="Arial"/>
          <w:sz w:val="28"/>
          <w:szCs w:val="28"/>
        </w:rPr>
        <w:t>a stratégie s’inscrit dans la durée</w:t>
      </w:r>
      <w:r w:rsidR="004F5448">
        <w:rPr>
          <w:rFonts w:ascii="Arial Narrow" w:hAnsi="Arial Narrow" w:cs="Arial"/>
          <w:sz w:val="28"/>
          <w:szCs w:val="28"/>
        </w:rPr>
        <w:t>)</w:t>
      </w:r>
      <w:bookmarkStart w:id="0" w:name="_GoBack"/>
      <w:bookmarkEnd w:id="0"/>
    </w:p>
    <w:p w:rsidR="00733A87" w:rsidRPr="00312AAD" w:rsidRDefault="00733A87" w:rsidP="00733A87">
      <w:pPr>
        <w:pStyle w:val="Paragraphedeliste"/>
        <w:jc w:val="both"/>
        <w:rPr>
          <w:rFonts w:ascii="Arial Narrow" w:hAnsi="Arial Narrow" w:cs="Arial"/>
          <w:sz w:val="28"/>
          <w:szCs w:val="28"/>
        </w:rPr>
      </w:pPr>
    </w:p>
    <w:p w:rsidR="00733A87" w:rsidRPr="00312AAD" w:rsidRDefault="00733A87" w:rsidP="00733A87">
      <w:pPr>
        <w:pStyle w:val="Paragraphedeliste"/>
        <w:numPr>
          <w:ilvl w:val="0"/>
          <w:numId w:val="2"/>
        </w:numPr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  <w:r w:rsidRPr="00312AAD">
        <w:rPr>
          <w:rFonts w:ascii="Arial Narrow" w:hAnsi="Arial Narrow" w:cs="Arial"/>
          <w:b/>
          <w:iCs/>
          <w:sz w:val="28"/>
          <w:szCs w:val="28"/>
          <w:u w:val="single"/>
        </w:rPr>
        <w:t>Les conditions de réussite de la stratégie</w:t>
      </w:r>
    </w:p>
    <w:p w:rsidR="00733A87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La définition de la stratégie doit se faire en trois étapes</w:t>
      </w:r>
      <w:r w:rsidR="00030677">
        <w:rPr>
          <w:rFonts w:ascii="Arial Narrow" w:hAnsi="Arial Narrow" w:cs="Arial"/>
          <w:sz w:val="28"/>
          <w:szCs w:val="28"/>
        </w:rPr>
        <w:t> :</w:t>
      </w:r>
      <w:r w:rsidR="00BD7DDA">
        <w:rPr>
          <w:rFonts w:ascii="Arial Narrow" w:hAnsi="Arial Narrow" w:cs="Arial"/>
          <w:sz w:val="28"/>
          <w:szCs w:val="28"/>
        </w:rPr>
        <w:t> </w:t>
      </w:r>
    </w:p>
    <w:p w:rsidR="00BD7DDA" w:rsidRDefault="00BD7DDA" w:rsidP="00733A87">
      <w:pPr>
        <w:jc w:val="both"/>
        <w:rPr>
          <w:rFonts w:ascii="Arial Narrow" w:hAnsi="Arial Narrow" w:cs="Arial"/>
          <w:sz w:val="28"/>
          <w:szCs w:val="28"/>
        </w:rPr>
      </w:pPr>
    </w:p>
    <w:p w:rsidR="00BD7DDA" w:rsidRPr="00312AAD" w:rsidRDefault="00BD7DDA" w:rsidP="00733A87">
      <w:pPr>
        <w:jc w:val="both"/>
        <w:rPr>
          <w:rFonts w:ascii="Arial Narrow" w:hAnsi="Arial Narrow" w:cs="Arial"/>
          <w:sz w:val="28"/>
          <w:szCs w:val="28"/>
        </w:rPr>
      </w:pPr>
    </w:p>
    <w:p w:rsidR="00733A87" w:rsidRPr="00312AAD" w:rsidRDefault="00733A87" w:rsidP="00733A87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iCs/>
          <w:sz w:val="28"/>
          <w:szCs w:val="28"/>
          <w:u w:val="single"/>
        </w:rPr>
      </w:pPr>
      <w:r w:rsidRPr="00312AAD">
        <w:rPr>
          <w:rFonts w:ascii="Arial Narrow" w:hAnsi="Arial Narrow" w:cs="Arial"/>
          <w:iCs/>
          <w:sz w:val="28"/>
          <w:szCs w:val="28"/>
          <w:u w:val="single"/>
        </w:rPr>
        <w:lastRenderedPageBreak/>
        <w:t>Ce que l’organisation veut faire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Définir une stratégie pour une organisation c’est d’abord déterminer ce qu’elle veut faire, c’est-à-dire sa </w:t>
      </w:r>
      <w:r w:rsidRPr="00BD7DDA">
        <w:rPr>
          <w:rFonts w:ascii="Arial Narrow" w:hAnsi="Arial Narrow" w:cs="Arial"/>
          <w:b/>
          <w:sz w:val="28"/>
          <w:szCs w:val="28"/>
        </w:rPr>
        <w:t>mission</w:t>
      </w:r>
      <w:r w:rsidRPr="00312AAD">
        <w:rPr>
          <w:rFonts w:ascii="Arial Narrow" w:hAnsi="Arial Narrow" w:cs="Arial"/>
          <w:sz w:val="28"/>
          <w:szCs w:val="28"/>
        </w:rPr>
        <w:t xml:space="preserve"> et ses </w:t>
      </w:r>
      <w:r w:rsidRPr="00BD7DDA">
        <w:rPr>
          <w:rFonts w:ascii="Arial Narrow" w:hAnsi="Arial Narrow" w:cs="Arial"/>
          <w:b/>
          <w:sz w:val="28"/>
          <w:szCs w:val="28"/>
        </w:rPr>
        <w:t>objectifs</w:t>
      </w:r>
      <w:r w:rsidRPr="00312AAD">
        <w:rPr>
          <w:rFonts w:ascii="Arial Narrow" w:hAnsi="Arial Narrow" w:cs="Arial"/>
          <w:sz w:val="28"/>
          <w:szCs w:val="28"/>
        </w:rPr>
        <w:t>.</w:t>
      </w:r>
    </w:p>
    <w:p w:rsidR="00733A87" w:rsidRPr="00312AAD" w:rsidRDefault="00733A87" w:rsidP="00733A87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  <w:u w:val="single"/>
        </w:rPr>
        <w:t>Ce que l’organisation sait faire</w:t>
      </w:r>
      <w:r w:rsidRPr="00312AAD">
        <w:rPr>
          <w:rFonts w:ascii="Arial Narrow" w:hAnsi="Arial Narrow" w:cs="Arial"/>
          <w:sz w:val="28"/>
          <w:szCs w:val="28"/>
        </w:rPr>
        <w:t> </w:t>
      </w:r>
    </w:p>
    <w:p w:rsidR="00733A87" w:rsidRPr="00312AAD" w:rsidRDefault="00312AAD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</w:t>
      </w:r>
      <w:r w:rsidR="00733A87" w:rsidRPr="00312AAD">
        <w:rPr>
          <w:rFonts w:ascii="Arial Narrow" w:hAnsi="Arial Narrow" w:cs="Arial"/>
          <w:sz w:val="28"/>
          <w:szCs w:val="28"/>
        </w:rPr>
        <w:t xml:space="preserve">’organisation doit cerner ce qu’elle sait faire c’est-à-dire ses </w:t>
      </w:r>
      <w:r w:rsidR="00733A87" w:rsidRPr="00BD7DDA">
        <w:rPr>
          <w:rFonts w:ascii="Arial Narrow" w:hAnsi="Arial Narrow" w:cs="Arial"/>
          <w:b/>
          <w:sz w:val="28"/>
          <w:szCs w:val="28"/>
        </w:rPr>
        <w:t>métiers</w:t>
      </w:r>
      <w:r w:rsidR="00733A87" w:rsidRPr="00312AAD">
        <w:rPr>
          <w:rFonts w:ascii="Arial Narrow" w:hAnsi="Arial Narrow" w:cs="Arial"/>
          <w:sz w:val="28"/>
          <w:szCs w:val="28"/>
        </w:rPr>
        <w:t xml:space="preserve"> et ses </w:t>
      </w:r>
      <w:r w:rsidR="00733A87" w:rsidRPr="00BD7DDA">
        <w:rPr>
          <w:rFonts w:ascii="Arial Narrow" w:hAnsi="Arial Narrow" w:cs="Arial"/>
          <w:b/>
          <w:sz w:val="28"/>
          <w:szCs w:val="28"/>
        </w:rPr>
        <w:t>domaines</w:t>
      </w:r>
      <w:r w:rsidR="00733A87" w:rsidRPr="00312AAD">
        <w:rPr>
          <w:rFonts w:ascii="Arial Narrow" w:hAnsi="Arial Narrow" w:cs="Arial"/>
          <w:sz w:val="28"/>
          <w:szCs w:val="28"/>
        </w:rPr>
        <w:t xml:space="preserve"> </w:t>
      </w:r>
      <w:r w:rsidR="00733A87" w:rsidRPr="00BD7DDA">
        <w:rPr>
          <w:rFonts w:ascii="Arial Narrow" w:hAnsi="Arial Narrow" w:cs="Arial"/>
          <w:b/>
          <w:sz w:val="28"/>
          <w:szCs w:val="28"/>
        </w:rPr>
        <w:t>d’activités</w:t>
      </w:r>
      <w:r w:rsidR="00733A87" w:rsidRPr="00312AAD">
        <w:rPr>
          <w:rFonts w:ascii="Arial Narrow" w:hAnsi="Arial Narrow" w:cs="Arial"/>
          <w:sz w:val="28"/>
          <w:szCs w:val="28"/>
        </w:rPr>
        <w:t>.</w:t>
      </w:r>
    </w:p>
    <w:p w:rsidR="00733A87" w:rsidRPr="00312AAD" w:rsidRDefault="00733A87" w:rsidP="00733A87">
      <w:pPr>
        <w:pStyle w:val="Paragraphedeliste"/>
        <w:numPr>
          <w:ilvl w:val="1"/>
          <w:numId w:val="4"/>
        </w:numPr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  <w:u w:val="single"/>
        </w:rPr>
        <w:t>Le métier</w:t>
      </w:r>
      <w:r w:rsidRPr="00312AAD">
        <w:rPr>
          <w:rFonts w:ascii="Arial Narrow" w:hAnsi="Arial Narrow" w:cs="Arial"/>
          <w:sz w:val="28"/>
          <w:szCs w:val="28"/>
        </w:rPr>
        <w:t> :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Le cœur de métier d’une organisation regroupe le savoir-fa</w:t>
      </w:r>
      <w:r w:rsidR="00EA42DA">
        <w:rPr>
          <w:rFonts w:ascii="Arial Narrow" w:hAnsi="Arial Narrow" w:cs="Arial"/>
          <w:sz w:val="28"/>
          <w:szCs w:val="28"/>
        </w:rPr>
        <w:t>ire, les compétences et l’habile</w:t>
      </w:r>
      <w:r w:rsidRPr="00312AAD">
        <w:rPr>
          <w:rFonts w:ascii="Arial Narrow" w:hAnsi="Arial Narrow" w:cs="Arial"/>
          <w:sz w:val="28"/>
          <w:szCs w:val="28"/>
        </w:rPr>
        <w:t>té acquis dans l’exercice d’une profession. Le métier fait appel à des compétences, des ressources mais surtout de savoir (connaissances).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Toutefois dans une organisation un cœur de métier peut avoir plusieurs domaines d’activité.</w:t>
      </w:r>
    </w:p>
    <w:p w:rsidR="00733A87" w:rsidRPr="00312AAD" w:rsidRDefault="00733A87" w:rsidP="00733A87">
      <w:pPr>
        <w:pStyle w:val="Paragraphedeliste"/>
        <w:numPr>
          <w:ilvl w:val="1"/>
          <w:numId w:val="4"/>
        </w:numPr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  <w:u w:val="single"/>
        </w:rPr>
        <w:t>Les domaines d’activité</w:t>
      </w:r>
      <w:r w:rsidRPr="00312AAD">
        <w:rPr>
          <w:rFonts w:ascii="Arial Narrow" w:hAnsi="Arial Narrow" w:cs="Arial"/>
          <w:sz w:val="28"/>
          <w:szCs w:val="28"/>
        </w:rPr>
        <w:t> 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Les domaines d’activités constituent des démembrements du cœur de métier c’est-à-dire ils regroupent des activités qui partagent les mêmes compétences que celle</w:t>
      </w:r>
      <w:r w:rsidR="00312AAD" w:rsidRPr="00312AAD">
        <w:rPr>
          <w:rFonts w:ascii="Arial Narrow" w:hAnsi="Arial Narrow" w:cs="Arial"/>
          <w:sz w:val="28"/>
          <w:szCs w:val="28"/>
        </w:rPr>
        <w:t>s</w:t>
      </w:r>
      <w:r w:rsidRPr="00312AAD">
        <w:rPr>
          <w:rFonts w:ascii="Arial Narrow" w:hAnsi="Arial Narrow" w:cs="Arial"/>
          <w:sz w:val="28"/>
          <w:szCs w:val="28"/>
        </w:rPr>
        <w:t xml:space="preserve"> du métier.</w:t>
      </w:r>
      <w:r w:rsidR="004912DA">
        <w:rPr>
          <w:rFonts w:ascii="Arial Narrow" w:hAnsi="Arial Narrow" w:cs="Arial"/>
          <w:sz w:val="28"/>
          <w:szCs w:val="28"/>
        </w:rPr>
        <w:t xml:space="preserve"> </w:t>
      </w:r>
      <w:r w:rsidRPr="00312AAD">
        <w:rPr>
          <w:rFonts w:ascii="Arial Narrow" w:hAnsi="Arial Narrow" w:cs="Arial"/>
          <w:sz w:val="28"/>
          <w:szCs w:val="28"/>
        </w:rPr>
        <w:t>Si le métier est considéré comme la mère les domaines d’activités constituent ses enfants</w:t>
      </w:r>
    </w:p>
    <w:p w:rsidR="00733A87" w:rsidRPr="00312AAD" w:rsidRDefault="00733A87" w:rsidP="00733A87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  <w:u w:val="single"/>
        </w:rPr>
        <w:t>Comment elle peut le faire</w:t>
      </w:r>
      <w:r w:rsidRPr="00312AAD">
        <w:rPr>
          <w:rFonts w:ascii="Arial Narrow" w:hAnsi="Arial Narrow" w:cs="Arial"/>
          <w:sz w:val="28"/>
          <w:szCs w:val="28"/>
        </w:rPr>
        <w:t> ?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La dernière partie fait référence aux </w:t>
      </w:r>
      <w:r w:rsidRPr="00BD7DDA">
        <w:rPr>
          <w:rFonts w:ascii="Arial Narrow" w:hAnsi="Arial Narrow" w:cs="Arial"/>
          <w:b/>
          <w:sz w:val="28"/>
          <w:szCs w:val="28"/>
        </w:rPr>
        <w:t>potentiels</w:t>
      </w:r>
      <w:r w:rsidRPr="00312AAD">
        <w:rPr>
          <w:rFonts w:ascii="Arial Narrow" w:hAnsi="Arial Narrow" w:cs="Arial"/>
          <w:sz w:val="28"/>
          <w:szCs w:val="28"/>
        </w:rPr>
        <w:t xml:space="preserve"> dont dispose l’organisation pour réaliser ses missions. Elle regroupe l’ensemble des </w:t>
      </w:r>
      <w:r w:rsidRPr="00BD7DDA">
        <w:rPr>
          <w:rFonts w:ascii="Arial Narrow" w:hAnsi="Arial Narrow" w:cs="Arial"/>
          <w:b/>
          <w:sz w:val="28"/>
          <w:szCs w:val="28"/>
        </w:rPr>
        <w:t>ressources</w:t>
      </w:r>
      <w:r w:rsidRPr="00312AAD">
        <w:rPr>
          <w:rFonts w:ascii="Arial Narrow" w:hAnsi="Arial Narrow" w:cs="Arial"/>
          <w:sz w:val="28"/>
          <w:szCs w:val="28"/>
        </w:rPr>
        <w:t xml:space="preserve"> matérielles financières et humaines, commerciales et organisationnelles dont dispose l’organisation.</w:t>
      </w:r>
    </w:p>
    <w:p w:rsidR="00733A87" w:rsidRPr="00312AAD" w:rsidRDefault="00733A87" w:rsidP="00733A87">
      <w:pPr>
        <w:rPr>
          <w:rFonts w:ascii="Arial Narrow" w:hAnsi="Arial Narrow" w:cs="Arial"/>
          <w:b/>
          <w:sz w:val="28"/>
          <w:szCs w:val="28"/>
        </w:rPr>
      </w:pPr>
    </w:p>
    <w:p w:rsidR="00733A87" w:rsidRPr="00312AAD" w:rsidRDefault="00733A87" w:rsidP="00733A87">
      <w:pPr>
        <w:pStyle w:val="Paragraphedeliste"/>
        <w:numPr>
          <w:ilvl w:val="0"/>
          <w:numId w:val="2"/>
        </w:numPr>
        <w:rPr>
          <w:rFonts w:ascii="Arial Narrow" w:hAnsi="Arial Narrow" w:cs="Arial"/>
          <w:b/>
          <w:sz w:val="28"/>
          <w:szCs w:val="28"/>
          <w:u w:val="single"/>
        </w:rPr>
      </w:pPr>
      <w:r w:rsidRPr="00312AAD">
        <w:rPr>
          <w:rFonts w:ascii="Arial Narrow" w:hAnsi="Arial Narrow" w:cs="Arial"/>
          <w:b/>
          <w:sz w:val="28"/>
          <w:szCs w:val="28"/>
          <w:u w:val="single"/>
        </w:rPr>
        <w:t>La démarche stratégique</w:t>
      </w:r>
    </w:p>
    <w:p w:rsidR="00733A87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La démarche stratégique est l’ensemble des étapes à travers les</w:t>
      </w:r>
      <w:r w:rsidR="00ED1619">
        <w:rPr>
          <w:rFonts w:ascii="Arial Narrow" w:hAnsi="Arial Narrow" w:cs="Arial"/>
          <w:sz w:val="28"/>
          <w:szCs w:val="28"/>
        </w:rPr>
        <w:t>quelles une organisation définit</w:t>
      </w:r>
      <w:r w:rsidRPr="00312AAD">
        <w:rPr>
          <w:rFonts w:ascii="Arial Narrow" w:hAnsi="Arial Narrow" w:cs="Arial"/>
          <w:sz w:val="28"/>
          <w:szCs w:val="28"/>
        </w:rPr>
        <w:t xml:space="preserve"> et met en œuvre sa propre stratégie. Elle est constituée comme suit :</w:t>
      </w:r>
    </w:p>
    <w:p w:rsidR="00733A87" w:rsidRPr="00312AAD" w:rsidRDefault="00ED1619" w:rsidP="00733A87">
      <w:pPr>
        <w:pStyle w:val="Paragraphedeliste"/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Le diagnostic stratégique ;</w:t>
      </w:r>
    </w:p>
    <w:p w:rsidR="00733A87" w:rsidRPr="00312AAD" w:rsidRDefault="00ED1619" w:rsidP="00733A87">
      <w:pPr>
        <w:pStyle w:val="Paragraphedeliste"/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La fixation de l’objectif ;</w:t>
      </w:r>
    </w:p>
    <w:p w:rsidR="00733A87" w:rsidRPr="00312AAD" w:rsidRDefault="004912DA" w:rsidP="00733A87">
      <w:pPr>
        <w:pStyle w:val="Paragraphedeliste"/>
        <w:numPr>
          <w:ilvl w:val="0"/>
          <w:numId w:val="7"/>
        </w:num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Définition de la stratégie</w:t>
      </w:r>
    </w:p>
    <w:p w:rsidR="00733A87" w:rsidRPr="00312AAD" w:rsidRDefault="00733A87" w:rsidP="00733A87">
      <w:pPr>
        <w:pStyle w:val="Paragraphedeliste"/>
        <w:ind w:left="1440"/>
        <w:jc w:val="both"/>
        <w:rPr>
          <w:rFonts w:ascii="Arial Narrow" w:hAnsi="Arial Narrow" w:cs="Arial"/>
          <w:sz w:val="28"/>
          <w:szCs w:val="28"/>
        </w:rPr>
      </w:pPr>
    </w:p>
    <w:p w:rsidR="00733A87" w:rsidRPr="00312AAD" w:rsidRDefault="00733A87" w:rsidP="00733A87">
      <w:pPr>
        <w:pStyle w:val="Paragraphedeliste"/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  <w:u w:val="single"/>
        </w:rPr>
        <w:t>Le diagnostic stratégique</w:t>
      </w:r>
    </w:p>
    <w:p w:rsidR="00733A87" w:rsidRPr="00312AAD" w:rsidRDefault="00733A87" w:rsidP="00AF0EA0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Avant de mettre en place une stratégie l’organisation doit faire une analyse approfondie de sa situation ainsi que celle de son environnement. Celui-ci est composé de deux </w:t>
      </w:r>
      <w:r w:rsidRPr="00312AAD">
        <w:rPr>
          <w:rFonts w:ascii="Arial Narrow" w:hAnsi="Arial Narrow" w:cs="Arial"/>
          <w:sz w:val="28"/>
          <w:szCs w:val="28"/>
        </w:rPr>
        <w:lastRenderedPageBreak/>
        <w:t>entités à savoir le microenvironnement (environnement primaire ou interne) et le microenvironnement (environnement externe ou secondaire).</w:t>
      </w:r>
    </w:p>
    <w:p w:rsidR="00733A87" w:rsidRPr="00312AAD" w:rsidRDefault="00733A87" w:rsidP="00AF0EA0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Le diagnostic stratégique global de l’organisation peut se faire à travers un outil appelé S</w:t>
      </w:r>
      <w:r w:rsidR="00C70930">
        <w:rPr>
          <w:rFonts w:ascii="Arial Narrow" w:hAnsi="Arial Narrow" w:cs="Arial"/>
          <w:sz w:val="28"/>
          <w:szCs w:val="28"/>
        </w:rPr>
        <w:t>.</w:t>
      </w:r>
      <w:r w:rsidRPr="00312AAD">
        <w:rPr>
          <w:rFonts w:ascii="Arial Narrow" w:hAnsi="Arial Narrow" w:cs="Arial"/>
          <w:sz w:val="28"/>
          <w:szCs w:val="28"/>
        </w:rPr>
        <w:t>W</w:t>
      </w:r>
      <w:r w:rsidR="00C70930">
        <w:rPr>
          <w:rFonts w:ascii="Arial Narrow" w:hAnsi="Arial Narrow" w:cs="Arial"/>
          <w:sz w:val="28"/>
          <w:szCs w:val="28"/>
        </w:rPr>
        <w:t>.</w:t>
      </w:r>
      <w:r w:rsidRPr="00312AAD">
        <w:rPr>
          <w:rFonts w:ascii="Arial Narrow" w:hAnsi="Arial Narrow" w:cs="Arial"/>
          <w:sz w:val="28"/>
          <w:szCs w:val="28"/>
        </w:rPr>
        <w:t>O</w:t>
      </w:r>
      <w:r w:rsidR="00C70930">
        <w:rPr>
          <w:rFonts w:ascii="Arial Narrow" w:hAnsi="Arial Narrow" w:cs="Arial"/>
          <w:sz w:val="28"/>
          <w:szCs w:val="28"/>
        </w:rPr>
        <w:t>.</w:t>
      </w:r>
      <w:r w:rsidRPr="00312AAD">
        <w:rPr>
          <w:rFonts w:ascii="Arial Narrow" w:hAnsi="Arial Narrow" w:cs="Arial"/>
          <w:sz w:val="28"/>
          <w:szCs w:val="28"/>
        </w:rPr>
        <w:t>T</w:t>
      </w:r>
      <w:r w:rsidR="00C70930">
        <w:rPr>
          <w:rFonts w:ascii="Arial Narrow" w:hAnsi="Arial Narrow" w:cs="Arial"/>
          <w:sz w:val="28"/>
          <w:szCs w:val="28"/>
        </w:rPr>
        <w:t>.</w:t>
      </w:r>
      <w:r w:rsidRPr="00312AAD">
        <w:rPr>
          <w:rFonts w:ascii="Arial Narrow" w:hAnsi="Arial Narrow" w:cs="Arial"/>
          <w:sz w:val="28"/>
          <w:szCs w:val="28"/>
        </w:rPr>
        <w:t xml:space="preserve"> </w:t>
      </w:r>
      <w:r w:rsidR="0085257E">
        <w:rPr>
          <w:rFonts w:ascii="Arial Narrow" w:hAnsi="Arial Narrow" w:cs="Arial"/>
          <w:sz w:val="28"/>
          <w:szCs w:val="28"/>
        </w:rPr>
        <w:t>(</w:t>
      </w:r>
      <w:proofErr w:type="spellStart"/>
      <w:r w:rsidR="0085257E">
        <w:rPr>
          <w:rFonts w:ascii="Arial Narrow" w:hAnsi="Arial Narrow" w:cs="Arial"/>
          <w:sz w:val="28"/>
          <w:szCs w:val="28"/>
        </w:rPr>
        <w:t>S</w:t>
      </w:r>
      <w:r w:rsidR="00AF0EA0">
        <w:rPr>
          <w:rFonts w:ascii="Arial Narrow" w:hAnsi="Arial Narrow" w:cs="Arial"/>
          <w:sz w:val="28"/>
          <w:szCs w:val="28"/>
        </w:rPr>
        <w:t>trenghts</w:t>
      </w:r>
      <w:proofErr w:type="spellEnd"/>
      <w:r w:rsidR="00AF0EA0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="00AF0EA0">
        <w:rPr>
          <w:rFonts w:ascii="Arial Narrow" w:hAnsi="Arial Narrow" w:cs="Arial"/>
          <w:sz w:val="28"/>
          <w:szCs w:val="28"/>
        </w:rPr>
        <w:t>weakness</w:t>
      </w:r>
      <w:proofErr w:type="spellEnd"/>
      <w:r w:rsidR="003A707F">
        <w:rPr>
          <w:rFonts w:ascii="Arial Narrow" w:hAnsi="Arial Narrow" w:cs="Arial"/>
          <w:sz w:val="28"/>
          <w:szCs w:val="28"/>
        </w:rPr>
        <w:t>,</w:t>
      </w:r>
      <w:r w:rsidR="0085257E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85257E">
        <w:rPr>
          <w:rFonts w:ascii="Arial Narrow" w:hAnsi="Arial Narrow" w:cs="Arial"/>
          <w:sz w:val="28"/>
          <w:szCs w:val="28"/>
        </w:rPr>
        <w:t>O</w:t>
      </w:r>
      <w:r w:rsidR="00AF0EA0">
        <w:rPr>
          <w:rFonts w:ascii="Arial Narrow" w:hAnsi="Arial Narrow" w:cs="Arial"/>
          <w:sz w:val="28"/>
          <w:szCs w:val="28"/>
        </w:rPr>
        <w:t>pportunitie</w:t>
      </w:r>
      <w:r w:rsidRPr="00312AAD">
        <w:rPr>
          <w:rFonts w:ascii="Arial Narrow" w:hAnsi="Arial Narrow" w:cs="Arial"/>
          <w:sz w:val="28"/>
          <w:szCs w:val="28"/>
        </w:rPr>
        <w:t>s</w:t>
      </w:r>
      <w:proofErr w:type="spellEnd"/>
      <w:r w:rsidR="003A707F">
        <w:rPr>
          <w:rFonts w:ascii="Arial Narrow" w:hAnsi="Arial Narrow" w:cs="Arial"/>
          <w:sz w:val="28"/>
          <w:szCs w:val="28"/>
        </w:rPr>
        <w:t>,</w:t>
      </w:r>
      <w:r w:rsidR="0085257E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85257E">
        <w:rPr>
          <w:rFonts w:ascii="Arial Narrow" w:hAnsi="Arial Narrow" w:cs="Arial"/>
          <w:sz w:val="28"/>
          <w:szCs w:val="28"/>
        </w:rPr>
        <w:t>T</w:t>
      </w:r>
      <w:r w:rsidRPr="00312AAD">
        <w:rPr>
          <w:rFonts w:ascii="Arial Narrow" w:hAnsi="Arial Narrow" w:cs="Arial"/>
          <w:sz w:val="28"/>
          <w:szCs w:val="28"/>
        </w:rPr>
        <w:t>hreats</w:t>
      </w:r>
      <w:proofErr w:type="spellEnd"/>
      <w:r w:rsidRPr="00312AAD">
        <w:rPr>
          <w:rFonts w:ascii="Arial Narrow" w:hAnsi="Arial Narrow" w:cs="Arial"/>
          <w:sz w:val="28"/>
          <w:szCs w:val="28"/>
        </w:rPr>
        <w:t xml:space="preserve">) qui signifie en français forces, faiblesses, opportunités et menaces </w:t>
      </w:r>
      <w:r w:rsidR="00E11875" w:rsidRPr="00312AAD">
        <w:rPr>
          <w:rFonts w:ascii="Arial Narrow" w:hAnsi="Arial Narrow" w:cs="Arial"/>
          <w:sz w:val="28"/>
          <w:szCs w:val="28"/>
        </w:rPr>
        <w:t>(</w:t>
      </w:r>
      <w:r w:rsidR="00E11875">
        <w:rPr>
          <w:rFonts w:ascii="Arial Narrow" w:hAnsi="Arial Narrow" w:cs="Arial"/>
          <w:sz w:val="28"/>
          <w:szCs w:val="28"/>
        </w:rPr>
        <w:t>F.F.O.M.</w:t>
      </w:r>
      <w:r w:rsidRPr="00312AAD">
        <w:rPr>
          <w:rFonts w:ascii="Arial Narrow" w:hAnsi="Arial Narrow" w:cs="Arial"/>
          <w:sz w:val="28"/>
          <w:szCs w:val="28"/>
        </w:rPr>
        <w:t>)</w:t>
      </w:r>
    </w:p>
    <w:p w:rsidR="00733A87" w:rsidRPr="00312AAD" w:rsidRDefault="00733A87" w:rsidP="00733A87">
      <w:pPr>
        <w:pStyle w:val="Paragraphedeliste"/>
        <w:ind w:left="1440"/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</w:rPr>
        <w:t xml:space="preserve">2. </w:t>
      </w:r>
      <w:r w:rsidRPr="00312AAD">
        <w:rPr>
          <w:rFonts w:ascii="Arial Narrow" w:hAnsi="Arial Narrow" w:cs="Arial"/>
          <w:sz w:val="28"/>
          <w:szCs w:val="28"/>
          <w:u w:val="single"/>
        </w:rPr>
        <w:t xml:space="preserve">La fixation des objectifs </w:t>
      </w:r>
    </w:p>
    <w:p w:rsidR="00312AAD" w:rsidRPr="00312AAD" w:rsidRDefault="00733A87" w:rsidP="00733A87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>Le diagnostic stratégique apporte des flux d’informations</w:t>
      </w:r>
      <w:r w:rsidR="00550CA9">
        <w:rPr>
          <w:rFonts w:ascii="Arial Narrow" w:hAnsi="Arial Narrow" w:cs="Arial"/>
          <w:sz w:val="28"/>
          <w:szCs w:val="28"/>
        </w:rPr>
        <w:t>. Ce qui facilite le manage</w:t>
      </w:r>
      <w:r w:rsidRPr="00312AAD">
        <w:rPr>
          <w:rFonts w:ascii="Arial Narrow" w:hAnsi="Arial Narrow" w:cs="Arial"/>
          <w:sz w:val="28"/>
          <w:szCs w:val="28"/>
        </w:rPr>
        <w:t>r a fixé des objectifs tout en tenant compte du potentiel de l’organisation.</w:t>
      </w:r>
    </w:p>
    <w:p w:rsidR="00733A87" w:rsidRPr="00312AAD" w:rsidRDefault="00733A87" w:rsidP="00733A87">
      <w:pPr>
        <w:pStyle w:val="Paragraphedeliste"/>
        <w:ind w:left="1440"/>
        <w:jc w:val="both"/>
        <w:rPr>
          <w:rFonts w:ascii="Arial Narrow" w:hAnsi="Arial Narrow" w:cs="Arial"/>
          <w:sz w:val="28"/>
          <w:szCs w:val="28"/>
          <w:u w:val="single"/>
        </w:rPr>
      </w:pPr>
      <w:r w:rsidRPr="00312AAD">
        <w:rPr>
          <w:rFonts w:ascii="Arial Narrow" w:hAnsi="Arial Narrow" w:cs="Arial"/>
          <w:sz w:val="28"/>
          <w:szCs w:val="28"/>
        </w:rPr>
        <w:t xml:space="preserve">3. </w:t>
      </w:r>
      <w:r w:rsidRPr="00312AAD">
        <w:rPr>
          <w:rFonts w:ascii="Arial Narrow" w:hAnsi="Arial Narrow" w:cs="Arial"/>
          <w:sz w:val="28"/>
          <w:szCs w:val="28"/>
          <w:u w:val="single"/>
        </w:rPr>
        <w:t xml:space="preserve">La définition de la stratégie </w:t>
      </w:r>
    </w:p>
    <w:p w:rsidR="00A82BB5" w:rsidRPr="00312AAD" w:rsidRDefault="00733A87" w:rsidP="00A82BB5">
      <w:pPr>
        <w:jc w:val="both"/>
        <w:rPr>
          <w:rFonts w:ascii="Arial Narrow" w:hAnsi="Arial Narrow" w:cs="Arial"/>
          <w:sz w:val="28"/>
          <w:szCs w:val="28"/>
        </w:rPr>
      </w:pPr>
      <w:r w:rsidRPr="00312AAD">
        <w:rPr>
          <w:rFonts w:ascii="Arial Narrow" w:hAnsi="Arial Narrow" w:cs="Arial"/>
          <w:sz w:val="28"/>
          <w:szCs w:val="28"/>
        </w:rPr>
        <w:t xml:space="preserve">La fixation des objectifs s’accompagne de choix stratégique. Celui-ci </w:t>
      </w:r>
      <w:r w:rsidR="00A82BB5" w:rsidRPr="00312AAD">
        <w:rPr>
          <w:rFonts w:ascii="Arial Narrow" w:hAnsi="Arial Narrow" w:cs="Arial"/>
          <w:sz w:val="28"/>
          <w:szCs w:val="28"/>
        </w:rPr>
        <w:t xml:space="preserve">apparait dès lors comme l’ensemble des mécanismes et des techniques </w:t>
      </w:r>
      <w:r w:rsidR="00493EED" w:rsidRPr="00312AAD">
        <w:rPr>
          <w:rFonts w:ascii="Arial Narrow" w:hAnsi="Arial Narrow" w:cs="Arial"/>
          <w:sz w:val="28"/>
          <w:szCs w:val="28"/>
        </w:rPr>
        <w:t xml:space="preserve">permettant </w:t>
      </w:r>
      <w:r w:rsidR="00A82BB5" w:rsidRPr="00312AAD">
        <w:rPr>
          <w:rFonts w:ascii="Arial Narrow" w:hAnsi="Arial Narrow" w:cs="Arial"/>
          <w:sz w:val="28"/>
          <w:szCs w:val="28"/>
        </w:rPr>
        <w:t xml:space="preserve">l’atteinte de ces objectifs. </w:t>
      </w:r>
    </w:p>
    <w:p w:rsidR="00733A87" w:rsidRPr="0028610B" w:rsidRDefault="00733A87" w:rsidP="00733A87">
      <w:pPr>
        <w:jc w:val="both"/>
        <w:rPr>
          <w:rFonts w:ascii="Arial" w:hAnsi="Arial" w:cs="Arial"/>
          <w:sz w:val="24"/>
          <w:szCs w:val="24"/>
        </w:rPr>
      </w:pPr>
    </w:p>
    <w:p w:rsidR="00AC54C2" w:rsidRDefault="00AC54C2"/>
    <w:sectPr w:rsidR="00AC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04F1"/>
    <w:multiLevelType w:val="hybridMultilevel"/>
    <w:tmpl w:val="D3ECA60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BF42BD"/>
    <w:multiLevelType w:val="hybridMultilevel"/>
    <w:tmpl w:val="13ACFF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2732A"/>
    <w:multiLevelType w:val="hybridMultilevel"/>
    <w:tmpl w:val="482088A6"/>
    <w:lvl w:ilvl="0" w:tplc="B010C792">
      <w:start w:val="1"/>
      <w:numFmt w:val="decimal"/>
      <w:lvlText w:val="%1."/>
      <w:lvlJc w:val="left"/>
      <w:pPr>
        <w:ind w:left="2345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881" w:hanging="360"/>
      </w:pPr>
    </w:lvl>
    <w:lvl w:ilvl="2" w:tplc="040C001B" w:tentative="1">
      <w:start w:val="1"/>
      <w:numFmt w:val="lowerRoman"/>
      <w:lvlText w:val="%3."/>
      <w:lvlJc w:val="right"/>
      <w:pPr>
        <w:ind w:left="3601" w:hanging="180"/>
      </w:pPr>
    </w:lvl>
    <w:lvl w:ilvl="3" w:tplc="040C000F" w:tentative="1">
      <w:start w:val="1"/>
      <w:numFmt w:val="decimal"/>
      <w:lvlText w:val="%4."/>
      <w:lvlJc w:val="left"/>
      <w:pPr>
        <w:ind w:left="4321" w:hanging="360"/>
      </w:pPr>
    </w:lvl>
    <w:lvl w:ilvl="4" w:tplc="040C0019" w:tentative="1">
      <w:start w:val="1"/>
      <w:numFmt w:val="lowerLetter"/>
      <w:lvlText w:val="%5."/>
      <w:lvlJc w:val="left"/>
      <w:pPr>
        <w:ind w:left="5041" w:hanging="360"/>
      </w:pPr>
    </w:lvl>
    <w:lvl w:ilvl="5" w:tplc="040C001B" w:tentative="1">
      <w:start w:val="1"/>
      <w:numFmt w:val="lowerRoman"/>
      <w:lvlText w:val="%6."/>
      <w:lvlJc w:val="right"/>
      <w:pPr>
        <w:ind w:left="5761" w:hanging="180"/>
      </w:pPr>
    </w:lvl>
    <w:lvl w:ilvl="6" w:tplc="040C000F" w:tentative="1">
      <w:start w:val="1"/>
      <w:numFmt w:val="decimal"/>
      <w:lvlText w:val="%7."/>
      <w:lvlJc w:val="left"/>
      <w:pPr>
        <w:ind w:left="6481" w:hanging="360"/>
      </w:pPr>
    </w:lvl>
    <w:lvl w:ilvl="7" w:tplc="040C0019" w:tentative="1">
      <w:start w:val="1"/>
      <w:numFmt w:val="lowerLetter"/>
      <w:lvlText w:val="%8."/>
      <w:lvlJc w:val="left"/>
      <w:pPr>
        <w:ind w:left="7201" w:hanging="360"/>
      </w:pPr>
    </w:lvl>
    <w:lvl w:ilvl="8" w:tplc="040C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3">
    <w:nsid w:val="35D312EC"/>
    <w:multiLevelType w:val="hybridMultilevel"/>
    <w:tmpl w:val="3E92E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B58A4"/>
    <w:multiLevelType w:val="hybridMultilevel"/>
    <w:tmpl w:val="ECBECD1C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ED6964"/>
    <w:multiLevelType w:val="multilevel"/>
    <w:tmpl w:val="E2E27D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8E12EB"/>
    <w:multiLevelType w:val="hybridMultilevel"/>
    <w:tmpl w:val="A70AAF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87"/>
    <w:rsid w:val="00030677"/>
    <w:rsid w:val="00312AAD"/>
    <w:rsid w:val="00320C03"/>
    <w:rsid w:val="003A707F"/>
    <w:rsid w:val="004912DA"/>
    <w:rsid w:val="00493EED"/>
    <w:rsid w:val="004F5448"/>
    <w:rsid w:val="00550CA9"/>
    <w:rsid w:val="006341DB"/>
    <w:rsid w:val="00733A87"/>
    <w:rsid w:val="0085257E"/>
    <w:rsid w:val="00873F75"/>
    <w:rsid w:val="00900A06"/>
    <w:rsid w:val="009E6EEC"/>
    <w:rsid w:val="00A82BB5"/>
    <w:rsid w:val="00AA5B3E"/>
    <w:rsid w:val="00AC54C2"/>
    <w:rsid w:val="00AD7792"/>
    <w:rsid w:val="00AF0EA0"/>
    <w:rsid w:val="00B63335"/>
    <w:rsid w:val="00BD7DDA"/>
    <w:rsid w:val="00C70930"/>
    <w:rsid w:val="00CE39CC"/>
    <w:rsid w:val="00D67C3A"/>
    <w:rsid w:val="00E11875"/>
    <w:rsid w:val="00E25C94"/>
    <w:rsid w:val="00EA42DA"/>
    <w:rsid w:val="00ED1619"/>
    <w:rsid w:val="00F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DIAKHATE</dc:creator>
  <cp:lastModifiedBy>M DIAKHATE</cp:lastModifiedBy>
  <cp:revision>38</cp:revision>
  <dcterms:created xsi:type="dcterms:W3CDTF">2021-01-16T09:11:00Z</dcterms:created>
  <dcterms:modified xsi:type="dcterms:W3CDTF">2021-01-18T20:08:00Z</dcterms:modified>
</cp:coreProperties>
</file>